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F6" w:rsidRPr="000B22F6" w:rsidRDefault="000B22F6">
      <w:pPr>
        <w:rPr>
          <w:b/>
          <w:sz w:val="40"/>
          <w:szCs w:val="40"/>
          <w:lang w:val="en-US"/>
        </w:rPr>
      </w:pPr>
    </w:p>
    <w:p w:rsidR="000B22F6" w:rsidRPr="007B15CD" w:rsidRDefault="000B22F6" w:rsidP="000B22F6">
      <w:pPr>
        <w:rPr>
          <w:rFonts w:ascii="Lucida Calligraphy" w:hAnsi="Lucida Calligraphy"/>
          <w:b/>
          <w:i/>
          <w:color w:val="FF0000"/>
          <w:sz w:val="28"/>
          <w:szCs w:val="28"/>
          <w:lang w:val="en-US"/>
        </w:rPr>
      </w:pPr>
      <w:bookmarkStart w:id="0" w:name="_GoBack"/>
      <w:r w:rsidRPr="007B15CD">
        <w:rPr>
          <w:rFonts w:ascii="Lucida Calligraphy" w:hAnsi="Lucida Calligraphy"/>
          <w:b/>
          <w:sz w:val="28"/>
          <w:szCs w:val="28"/>
          <w:lang w:val="en-US"/>
        </w:rPr>
        <w:t xml:space="preserve">The following resources are </w:t>
      </w:r>
      <w:r w:rsidR="00CD42EC">
        <w:rPr>
          <w:rFonts w:ascii="Lucida Calligraphy" w:hAnsi="Lucida Calligraphy"/>
          <w:b/>
          <w:sz w:val="28"/>
          <w:szCs w:val="28"/>
          <w:lang w:val="en-US"/>
        </w:rPr>
        <w:t xml:space="preserve">a </w:t>
      </w:r>
      <w:r w:rsidRPr="007B15CD">
        <w:rPr>
          <w:rFonts w:ascii="Lucida Calligraphy" w:hAnsi="Lucida Calligraphy"/>
          <w:b/>
          <w:sz w:val="28"/>
          <w:szCs w:val="28"/>
          <w:lang w:val="en-US"/>
        </w:rPr>
        <w:t xml:space="preserve">guide </w:t>
      </w:r>
      <w:r w:rsidR="00CD42EC">
        <w:rPr>
          <w:rFonts w:ascii="Lucida Calligraphy" w:hAnsi="Lucida Calligraphy"/>
          <w:b/>
          <w:sz w:val="28"/>
          <w:szCs w:val="28"/>
          <w:lang w:val="en-US"/>
        </w:rPr>
        <w:t xml:space="preserve">for </w:t>
      </w:r>
      <w:r w:rsidRPr="007B15CD">
        <w:rPr>
          <w:rFonts w:ascii="Lucida Calligraphy" w:hAnsi="Lucida Calligraphy"/>
          <w:b/>
          <w:sz w:val="28"/>
          <w:szCs w:val="28"/>
          <w:lang w:val="en-US"/>
        </w:rPr>
        <w:t xml:space="preserve">you and your site personnel when parents or community </w:t>
      </w:r>
      <w:r w:rsidR="00CD42EC">
        <w:rPr>
          <w:rFonts w:ascii="Lucida Calligraphy" w:hAnsi="Lucida Calligraphy"/>
          <w:b/>
          <w:sz w:val="28"/>
          <w:szCs w:val="28"/>
          <w:lang w:val="en-US"/>
        </w:rPr>
        <w:t xml:space="preserve">members </w:t>
      </w:r>
      <w:r w:rsidRPr="007B15CD">
        <w:rPr>
          <w:rFonts w:ascii="Lucida Calligraphy" w:hAnsi="Lucida Calligraphy"/>
          <w:b/>
          <w:sz w:val="28"/>
          <w:szCs w:val="28"/>
          <w:lang w:val="en-US"/>
        </w:rPr>
        <w:t>inquir</w:t>
      </w:r>
      <w:r w:rsidR="007B15CD">
        <w:rPr>
          <w:rFonts w:ascii="Lucida Calligraphy" w:hAnsi="Lucida Calligraphy"/>
          <w:b/>
          <w:sz w:val="28"/>
          <w:szCs w:val="28"/>
          <w:lang w:val="en-US"/>
        </w:rPr>
        <w:t>e</w:t>
      </w:r>
      <w:r w:rsidRPr="007B15CD">
        <w:rPr>
          <w:rFonts w:ascii="Lucida Calligraphy" w:hAnsi="Lucida Calligraphy"/>
          <w:b/>
          <w:sz w:val="28"/>
          <w:szCs w:val="28"/>
          <w:lang w:val="en-US"/>
        </w:rPr>
        <w:t xml:space="preserve"> </w:t>
      </w:r>
      <w:r w:rsidR="007B15CD" w:rsidRPr="007B15CD">
        <w:rPr>
          <w:rFonts w:ascii="Lucida Calligraphy" w:hAnsi="Lucida Calligraphy"/>
          <w:b/>
          <w:sz w:val="28"/>
          <w:szCs w:val="28"/>
          <w:lang w:val="en-US"/>
        </w:rPr>
        <w:t>about</w:t>
      </w:r>
      <w:r w:rsidRPr="007B15CD">
        <w:rPr>
          <w:rFonts w:ascii="Lucida Calligraphy" w:hAnsi="Lucida Calligraphy"/>
          <w:b/>
          <w:sz w:val="28"/>
          <w:szCs w:val="28"/>
          <w:lang w:val="en-US"/>
        </w:rPr>
        <w:t xml:space="preserve"> immigration </w:t>
      </w:r>
      <w:r w:rsidR="007B15CD" w:rsidRPr="007B15CD">
        <w:rPr>
          <w:rFonts w:ascii="Lucida Calligraphy" w:hAnsi="Lucida Calligraphy"/>
          <w:b/>
          <w:sz w:val="28"/>
          <w:szCs w:val="28"/>
          <w:lang w:val="en-US"/>
        </w:rPr>
        <w:t xml:space="preserve">and other related </w:t>
      </w:r>
      <w:r w:rsidRPr="007B15CD">
        <w:rPr>
          <w:rFonts w:ascii="Lucida Calligraphy" w:hAnsi="Lucida Calligraphy"/>
          <w:b/>
          <w:sz w:val="28"/>
          <w:szCs w:val="28"/>
          <w:lang w:val="en-US"/>
        </w:rPr>
        <w:t>topics.</w:t>
      </w:r>
    </w:p>
    <w:p w:rsidR="000B22F6" w:rsidRPr="007B15CD" w:rsidRDefault="000B22F6" w:rsidP="000B22F6">
      <w:pPr>
        <w:rPr>
          <w:rFonts w:ascii="Lucida Calligraphy" w:hAnsi="Lucida Calligraphy"/>
          <w:b/>
          <w:i/>
          <w:sz w:val="28"/>
          <w:szCs w:val="28"/>
          <w:lang w:val="en-US"/>
        </w:rPr>
      </w:pPr>
      <w:r w:rsidRPr="007B15CD">
        <w:rPr>
          <w:rFonts w:ascii="Lucida Calligraphy" w:hAnsi="Lucida Calligraphy"/>
          <w:b/>
          <w:i/>
          <w:color w:val="FF0000"/>
          <w:sz w:val="28"/>
          <w:szCs w:val="28"/>
          <w:lang w:val="en-US"/>
        </w:rPr>
        <w:br/>
        <w:t xml:space="preserve">This </w:t>
      </w:r>
      <w:r w:rsidR="005F488C" w:rsidRPr="007B15CD">
        <w:rPr>
          <w:rFonts w:ascii="Lucida Calligraphy" w:hAnsi="Lucida Calligraphy"/>
          <w:b/>
          <w:i/>
          <w:color w:val="FF0000"/>
          <w:sz w:val="28"/>
          <w:szCs w:val="28"/>
          <w:lang w:val="en-US"/>
        </w:rPr>
        <w:t>information</w:t>
      </w:r>
      <w:r w:rsidR="00CD42EC">
        <w:rPr>
          <w:rFonts w:ascii="Lucida Calligraphy" w:hAnsi="Lucida Calligraphy"/>
          <w:b/>
          <w:i/>
          <w:color w:val="FF0000"/>
          <w:sz w:val="28"/>
          <w:szCs w:val="28"/>
          <w:lang w:val="en-US"/>
        </w:rPr>
        <w:t>,</w:t>
      </w:r>
      <w:r w:rsidR="005F488C" w:rsidRPr="007B15CD">
        <w:rPr>
          <w:rFonts w:ascii="Lucida Calligraphy" w:hAnsi="Lucida Calligraphy"/>
          <w:b/>
          <w:i/>
          <w:color w:val="FF0000"/>
          <w:sz w:val="28"/>
          <w:szCs w:val="28"/>
          <w:lang w:val="en-US"/>
        </w:rPr>
        <w:t xml:space="preserve"> by no means</w:t>
      </w:r>
      <w:r w:rsidR="00CD42EC">
        <w:rPr>
          <w:rFonts w:ascii="Lucida Calligraphy" w:hAnsi="Lucida Calligraphy"/>
          <w:b/>
          <w:i/>
          <w:color w:val="FF0000"/>
          <w:sz w:val="28"/>
          <w:szCs w:val="28"/>
          <w:lang w:val="en-US"/>
        </w:rPr>
        <w:t>,</w:t>
      </w:r>
      <w:r w:rsidR="005F488C" w:rsidRPr="007B15CD">
        <w:rPr>
          <w:rFonts w:ascii="Lucida Calligraphy" w:hAnsi="Lucida Calligraphy"/>
          <w:b/>
          <w:i/>
          <w:color w:val="FF0000"/>
          <w:sz w:val="28"/>
          <w:szCs w:val="28"/>
          <w:lang w:val="en-US"/>
        </w:rPr>
        <w:t xml:space="preserve"> replace</w:t>
      </w:r>
      <w:r w:rsidR="00CD42EC">
        <w:rPr>
          <w:rFonts w:ascii="Lucida Calligraphy" w:hAnsi="Lucida Calligraphy"/>
          <w:b/>
          <w:i/>
          <w:color w:val="FF0000"/>
          <w:sz w:val="28"/>
          <w:szCs w:val="28"/>
          <w:lang w:val="en-US"/>
        </w:rPr>
        <w:t>s</w:t>
      </w:r>
      <w:r w:rsidR="005F488C" w:rsidRPr="007B15CD">
        <w:rPr>
          <w:rFonts w:ascii="Lucida Calligraphy" w:hAnsi="Lucida Calligraphy"/>
          <w:b/>
          <w:i/>
          <w:color w:val="FF0000"/>
          <w:sz w:val="28"/>
          <w:szCs w:val="28"/>
          <w:lang w:val="en-US"/>
        </w:rPr>
        <w:t xml:space="preserve"> legal advice. </w:t>
      </w:r>
      <w:r w:rsidRPr="007B15CD">
        <w:rPr>
          <w:rFonts w:ascii="Lucida Calligraphy" w:hAnsi="Lucida Calligraphy"/>
          <w:b/>
          <w:i/>
          <w:color w:val="FF0000"/>
          <w:sz w:val="28"/>
          <w:szCs w:val="28"/>
          <w:lang w:val="en-US"/>
        </w:rPr>
        <w:t>These informative resources are available for guidance</w:t>
      </w:r>
      <w:r w:rsidR="007B15CD">
        <w:rPr>
          <w:rFonts w:ascii="Lucida Calligraphy" w:hAnsi="Lucida Calligraphy"/>
          <w:b/>
          <w:i/>
          <w:color w:val="FF0000"/>
          <w:sz w:val="28"/>
          <w:szCs w:val="28"/>
          <w:lang w:val="en-US"/>
        </w:rPr>
        <w:t xml:space="preserve"> only</w:t>
      </w:r>
      <w:r w:rsidRPr="007B15CD">
        <w:rPr>
          <w:rFonts w:ascii="Lucida Calligraphy" w:hAnsi="Lucida Calligraphy"/>
          <w:b/>
          <w:i/>
          <w:color w:val="FF0000"/>
          <w:sz w:val="28"/>
          <w:szCs w:val="28"/>
          <w:lang w:val="en-US"/>
        </w:rPr>
        <w:t>:</w:t>
      </w:r>
    </w:p>
    <w:bookmarkEnd w:id="0"/>
    <w:p w:rsidR="000B22F6" w:rsidRPr="000B22F6" w:rsidRDefault="000B22F6" w:rsidP="000B22F6">
      <w:pPr>
        <w:rPr>
          <w:i/>
          <w:sz w:val="28"/>
          <w:szCs w:val="28"/>
          <w:lang w:val="en-US"/>
        </w:rPr>
      </w:pPr>
    </w:p>
    <w:p w:rsidR="000B22F6" w:rsidRPr="000B22F6" w:rsidRDefault="000B22F6" w:rsidP="000B22F6">
      <w:pPr>
        <w:rPr>
          <w:i/>
          <w:sz w:val="28"/>
          <w:szCs w:val="28"/>
          <w:lang w:val="en-US"/>
        </w:rPr>
      </w:pPr>
      <w:r w:rsidRPr="000B22F6">
        <w:rPr>
          <w:i/>
          <w:sz w:val="28"/>
          <w:szCs w:val="28"/>
          <w:lang w:val="en-US"/>
        </w:rPr>
        <w:t>Available in English and Spanish Attached:</w:t>
      </w:r>
    </w:p>
    <w:p w:rsidR="00E53659" w:rsidRPr="000B22F6" w:rsidRDefault="000B22F6" w:rsidP="000B22F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0B22F6">
        <w:rPr>
          <w:sz w:val="28"/>
          <w:szCs w:val="28"/>
          <w:lang w:val="en-US"/>
        </w:rPr>
        <w:t>ACSA: Undocumented Students and Families: The FACTS</w:t>
      </w:r>
    </w:p>
    <w:p w:rsidR="000B22F6" w:rsidRPr="000B22F6" w:rsidRDefault="000B22F6" w:rsidP="000B22F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0B22F6">
        <w:rPr>
          <w:sz w:val="28"/>
          <w:szCs w:val="28"/>
          <w:lang w:val="en-US"/>
        </w:rPr>
        <w:t>DEPARTMENT OF EDUCATION: Fact Sheet For Families and School Staff</w:t>
      </w:r>
    </w:p>
    <w:p w:rsidR="000B22F6" w:rsidRPr="000B22F6" w:rsidRDefault="000B22F6" w:rsidP="000B22F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0B22F6">
        <w:rPr>
          <w:sz w:val="28"/>
          <w:szCs w:val="28"/>
          <w:lang w:val="en-US"/>
        </w:rPr>
        <w:t>Q &amp; A: Serving Undocumented Students Information</w:t>
      </w:r>
    </w:p>
    <w:p w:rsidR="007B15CD" w:rsidRDefault="007B15CD" w:rsidP="000B22F6">
      <w:pPr>
        <w:rPr>
          <w:i/>
          <w:sz w:val="28"/>
          <w:szCs w:val="28"/>
          <w:lang w:val="en-US"/>
        </w:rPr>
      </w:pPr>
    </w:p>
    <w:p w:rsidR="000B22F6" w:rsidRPr="000B22F6" w:rsidRDefault="000B22F6" w:rsidP="000B22F6">
      <w:pPr>
        <w:rPr>
          <w:i/>
          <w:sz w:val="28"/>
          <w:szCs w:val="28"/>
          <w:lang w:val="en-US"/>
        </w:rPr>
      </w:pPr>
      <w:r w:rsidRPr="000B22F6">
        <w:rPr>
          <w:i/>
          <w:sz w:val="28"/>
          <w:szCs w:val="28"/>
          <w:lang w:val="en-US"/>
        </w:rPr>
        <w:t xml:space="preserve">These online informative resources are available for guidance: </w:t>
      </w:r>
    </w:p>
    <w:p w:rsidR="000B22F6" w:rsidRPr="000B22F6" w:rsidRDefault="000B22F6" w:rsidP="000B22F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0B22F6">
        <w:rPr>
          <w:sz w:val="28"/>
          <w:szCs w:val="28"/>
          <w:lang w:val="en-US"/>
        </w:rPr>
        <w:t xml:space="preserve">DACA Legislative Update: </w:t>
      </w:r>
      <w:hyperlink r:id="rId5" w:anchor="education" w:history="1">
        <w:r w:rsidRPr="000B22F6">
          <w:rPr>
            <w:rStyle w:val="Hyperlink"/>
            <w:sz w:val="28"/>
            <w:szCs w:val="28"/>
            <w:lang w:val="en-US"/>
          </w:rPr>
          <w:t>https://www.uscis.gov/humanitarian/consideration-deferred-action-childhood-arrivals-process/frequently-asked-questions#education</w:t>
        </w:r>
      </w:hyperlink>
    </w:p>
    <w:p w:rsidR="000B22F6" w:rsidRPr="000B22F6" w:rsidRDefault="000B22F6" w:rsidP="000B22F6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0B22F6">
        <w:rPr>
          <w:sz w:val="28"/>
          <w:szCs w:val="28"/>
          <w:lang w:val="en-US"/>
        </w:rPr>
        <w:t xml:space="preserve">DACA Frequently asked questions: </w:t>
      </w:r>
      <w:hyperlink r:id="rId6" w:history="1">
        <w:r w:rsidRPr="000B22F6">
          <w:rPr>
            <w:rStyle w:val="Hyperlink"/>
            <w:sz w:val="28"/>
            <w:szCs w:val="28"/>
            <w:lang w:val="en-US"/>
          </w:rPr>
          <w:t>http://www.csac.ca.gov/dream_act.asp</w:t>
        </w:r>
      </w:hyperlink>
      <w:r w:rsidRPr="000B22F6">
        <w:rPr>
          <w:sz w:val="28"/>
          <w:szCs w:val="28"/>
          <w:lang w:val="en-US"/>
        </w:rPr>
        <w:t xml:space="preserve"> </w:t>
      </w:r>
    </w:p>
    <w:p w:rsidR="000B22F6" w:rsidRPr="000B22F6" w:rsidRDefault="000B22F6" w:rsidP="000B22F6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0B22F6">
        <w:rPr>
          <w:sz w:val="28"/>
          <w:szCs w:val="28"/>
          <w:lang w:val="en-US"/>
        </w:rPr>
        <w:t>DACA Application due March 2, 2017</w:t>
      </w:r>
    </w:p>
    <w:p w:rsidR="000B22F6" w:rsidRPr="000B22F6" w:rsidRDefault="000B22F6" w:rsidP="000B22F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0B22F6">
        <w:rPr>
          <w:sz w:val="28"/>
          <w:szCs w:val="28"/>
          <w:lang w:val="en-US"/>
        </w:rPr>
        <w:t xml:space="preserve">Know your Rights: </w:t>
      </w:r>
      <w:hyperlink r:id="rId7" w:history="1">
        <w:r w:rsidRPr="000B22F6">
          <w:rPr>
            <w:rStyle w:val="Hyperlink"/>
            <w:sz w:val="28"/>
            <w:szCs w:val="28"/>
            <w:lang w:val="en-US"/>
          </w:rPr>
          <w:t>http://www.colorincolorado.org/sites/default/files/safe-spaces-fact-sheet.pdf</w:t>
        </w:r>
      </w:hyperlink>
      <w:r w:rsidRPr="000B22F6">
        <w:rPr>
          <w:sz w:val="28"/>
          <w:szCs w:val="28"/>
          <w:lang w:val="en-US"/>
        </w:rPr>
        <w:t xml:space="preserve"> </w:t>
      </w:r>
    </w:p>
    <w:p w:rsidR="000B22F6" w:rsidRPr="000B22F6" w:rsidRDefault="000B22F6" w:rsidP="000B22F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0B22F6">
        <w:rPr>
          <w:sz w:val="28"/>
          <w:szCs w:val="28"/>
          <w:lang w:val="en-US"/>
        </w:rPr>
        <w:t xml:space="preserve">Immigration Resources: </w:t>
      </w:r>
      <w:hyperlink r:id="rId8" w:history="1">
        <w:r w:rsidRPr="000B22F6">
          <w:rPr>
            <w:rStyle w:val="Hyperlink"/>
            <w:sz w:val="28"/>
            <w:szCs w:val="28"/>
            <w:lang w:val="en-US"/>
          </w:rPr>
          <w:t>https://www.immigrationadvocates.org</w:t>
        </w:r>
      </w:hyperlink>
    </w:p>
    <w:p w:rsidR="000B22F6" w:rsidRPr="000B22F6" w:rsidRDefault="000B22F6" w:rsidP="000B22F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0B22F6">
        <w:rPr>
          <w:sz w:val="28"/>
          <w:szCs w:val="28"/>
          <w:lang w:val="en-US"/>
        </w:rPr>
        <w:t xml:space="preserve">Awareness of Scams and Fraud: </w:t>
      </w:r>
      <w:hyperlink r:id="rId9" w:history="1">
        <w:r w:rsidRPr="000B22F6">
          <w:rPr>
            <w:rStyle w:val="Hyperlink"/>
            <w:sz w:val="28"/>
            <w:szCs w:val="28"/>
            <w:lang w:val="en-US"/>
          </w:rPr>
          <w:t>http://www.ocregister.com/articles/cards-615650-year-fraud.html</w:t>
        </w:r>
      </w:hyperlink>
    </w:p>
    <w:p w:rsidR="000B22F6" w:rsidRPr="000B22F6" w:rsidRDefault="000B22F6" w:rsidP="000B22F6">
      <w:pPr>
        <w:pStyle w:val="ListParagraph"/>
        <w:numPr>
          <w:ilvl w:val="1"/>
          <w:numId w:val="1"/>
        </w:numPr>
        <w:rPr>
          <w:rStyle w:val="Hyperlink"/>
          <w:color w:val="auto"/>
          <w:sz w:val="28"/>
          <w:szCs w:val="28"/>
          <w:u w:val="none"/>
          <w:lang w:val="en-US"/>
        </w:rPr>
      </w:pPr>
      <w:r w:rsidRPr="000B22F6">
        <w:rPr>
          <w:sz w:val="28"/>
          <w:szCs w:val="28"/>
          <w:lang w:val="en-US"/>
        </w:rPr>
        <w:t xml:space="preserve">Find Legal Services: </w:t>
      </w:r>
      <w:hyperlink r:id="rId10" w:history="1">
        <w:r w:rsidRPr="000B22F6">
          <w:rPr>
            <w:rStyle w:val="Hyperlink"/>
            <w:sz w:val="28"/>
            <w:szCs w:val="28"/>
            <w:lang w:val="en-US"/>
          </w:rPr>
          <w:t>https://www.uscis.gov/avoid-scams/find-legal-services</w:t>
        </w:r>
      </w:hyperlink>
    </w:p>
    <w:p w:rsidR="000B22F6" w:rsidRPr="000B22F6" w:rsidRDefault="000B22F6" w:rsidP="000B22F6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  <w:lang w:val="en-US"/>
        </w:rPr>
      </w:pPr>
      <w:r w:rsidRPr="000B22F6">
        <w:rPr>
          <w:rStyle w:val="Hyperlink"/>
          <w:color w:val="auto"/>
          <w:sz w:val="28"/>
          <w:szCs w:val="28"/>
          <w:u w:val="none"/>
          <w:lang w:val="en-US"/>
        </w:rPr>
        <w:t xml:space="preserve">Local Resources Santa Ana City: </w:t>
      </w:r>
      <w:hyperlink r:id="rId11" w:history="1">
        <w:r w:rsidRPr="000B22F6">
          <w:rPr>
            <w:rStyle w:val="Hyperlink"/>
            <w:sz w:val="28"/>
            <w:szCs w:val="28"/>
            <w:lang w:val="en-US"/>
          </w:rPr>
          <w:t>https://www.informedimmigrant.com/</w:t>
        </w:r>
      </w:hyperlink>
    </w:p>
    <w:p w:rsidR="005F488C" w:rsidRPr="000B22F6" w:rsidRDefault="005F488C" w:rsidP="005F488C">
      <w:pPr>
        <w:pStyle w:val="ListParagraph"/>
        <w:rPr>
          <w:sz w:val="28"/>
          <w:szCs w:val="28"/>
          <w:lang w:val="en-US"/>
        </w:rPr>
      </w:pPr>
    </w:p>
    <w:p w:rsidR="005F488C" w:rsidRPr="000B22F6" w:rsidRDefault="005F488C">
      <w:pPr>
        <w:rPr>
          <w:sz w:val="28"/>
          <w:szCs w:val="28"/>
          <w:lang w:val="en-US"/>
        </w:rPr>
      </w:pPr>
    </w:p>
    <w:p w:rsidR="000B22F6" w:rsidRPr="00E53659" w:rsidRDefault="000B22F6">
      <w:pPr>
        <w:rPr>
          <w:lang w:val="en-US"/>
        </w:rPr>
      </w:pPr>
    </w:p>
    <w:sectPr w:rsidR="000B22F6" w:rsidRPr="00E5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17427"/>
    <w:multiLevelType w:val="hybridMultilevel"/>
    <w:tmpl w:val="A2507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D4165"/>
    <w:multiLevelType w:val="hybridMultilevel"/>
    <w:tmpl w:val="244A80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A3CDA"/>
    <w:multiLevelType w:val="hybridMultilevel"/>
    <w:tmpl w:val="E550C1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8C"/>
    <w:rsid w:val="000B22F6"/>
    <w:rsid w:val="00267EDD"/>
    <w:rsid w:val="005706D6"/>
    <w:rsid w:val="005E24C8"/>
    <w:rsid w:val="005F488C"/>
    <w:rsid w:val="00711B9F"/>
    <w:rsid w:val="007420BB"/>
    <w:rsid w:val="007B15CD"/>
    <w:rsid w:val="00A95B6C"/>
    <w:rsid w:val="00CD42EC"/>
    <w:rsid w:val="00D324E2"/>
    <w:rsid w:val="00E5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C588E-1DAA-43A9-9718-EDB1708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3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88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365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igrationadvocat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orincolorado.org/sites/default/files/safe-spaces-fact-shee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ac.ca.gov/dream_act.asp" TargetMode="External"/><Relationship Id="rId11" Type="http://schemas.openxmlformats.org/officeDocument/2006/relationships/hyperlink" Target="https://www.informedimmigrant.com/" TargetMode="External"/><Relationship Id="rId5" Type="http://schemas.openxmlformats.org/officeDocument/2006/relationships/hyperlink" Target="https://www.uscis.gov/humanitarian/consideration-deferred-action-childhood-arrivals-process/frequently-asked-questions" TargetMode="External"/><Relationship Id="rId10" Type="http://schemas.openxmlformats.org/officeDocument/2006/relationships/hyperlink" Target="https://www.uscis.gov/avoid-scams/find-legal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register.com/articles/cards-615650-year-frau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Unified School District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Perales, Lucia</dc:creator>
  <cp:keywords/>
  <dc:description/>
  <cp:lastModifiedBy>Perales, Lucia</cp:lastModifiedBy>
  <cp:revision>9</cp:revision>
  <cp:lastPrinted>2017-03-13T22:28:00Z</cp:lastPrinted>
  <dcterms:created xsi:type="dcterms:W3CDTF">2017-03-13T21:46:00Z</dcterms:created>
  <dcterms:modified xsi:type="dcterms:W3CDTF">2017-03-13T22:35:00Z</dcterms:modified>
</cp:coreProperties>
</file>